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附件1：辽宁中医药大学博、硕士学位论文答辩工作流程表</w:t>
      </w:r>
    </w:p>
    <w:tbl>
      <w:tblPr>
        <w:tblStyle w:val="3"/>
        <w:tblW w:w="9449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82"/>
        <w:gridCol w:w="1861"/>
        <w:gridCol w:w="578"/>
        <w:gridCol w:w="5184"/>
        <w:gridCol w:w="124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2" w:hRule="atLeast"/>
          <w:jc w:val="center"/>
        </w:trPr>
        <w:tc>
          <w:tcPr>
            <w:tcW w:w="582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序号</w:t>
            </w:r>
          </w:p>
        </w:tc>
        <w:tc>
          <w:tcPr>
            <w:tcW w:w="186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时间安排</w:t>
            </w:r>
          </w:p>
        </w:tc>
        <w:tc>
          <w:tcPr>
            <w:tcW w:w="57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阶段</w:t>
            </w:r>
          </w:p>
        </w:tc>
        <w:tc>
          <w:tcPr>
            <w:tcW w:w="51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具体工作内容</w:t>
            </w:r>
          </w:p>
        </w:tc>
        <w:tc>
          <w:tcPr>
            <w:tcW w:w="124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负责单位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32" w:hRule="atLeast"/>
          <w:jc w:val="center"/>
        </w:trPr>
        <w:tc>
          <w:tcPr>
            <w:tcW w:w="58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1</w:t>
            </w:r>
          </w:p>
        </w:tc>
        <w:tc>
          <w:tcPr>
            <w:tcW w:w="18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</w:t>
            </w:r>
            <w:r>
              <w:rPr>
                <w:rFonts w:hAnsi="宋体"/>
                <w:szCs w:val="21"/>
              </w:rPr>
              <w:t>月</w:t>
            </w:r>
            <w:r>
              <w:rPr>
                <w:rFonts w:hint="eastAsia" w:hAnsi="宋体"/>
                <w:szCs w:val="21"/>
                <w:lang w:val="en-US" w:eastAsia="zh-CN"/>
              </w:rPr>
              <w:t>2</w:t>
            </w:r>
            <w:r>
              <w:rPr>
                <w:rFonts w:hint="eastAsia" w:hAnsi="宋体"/>
                <w:szCs w:val="21"/>
              </w:rPr>
              <w:t>日-3月</w:t>
            </w:r>
            <w:r>
              <w:rPr>
                <w:rFonts w:hint="eastAsia" w:hAnsi="宋体"/>
                <w:szCs w:val="21"/>
                <w:lang w:val="en-US" w:eastAsia="zh-CN"/>
              </w:rPr>
              <w:t>14</w:t>
            </w:r>
            <w:r>
              <w:rPr>
                <w:rFonts w:hint="eastAsia" w:hAnsi="宋体"/>
                <w:szCs w:val="21"/>
              </w:rPr>
              <w:t>日</w:t>
            </w:r>
          </w:p>
        </w:tc>
        <w:tc>
          <w:tcPr>
            <w:tcW w:w="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答辩资格审核</w:t>
            </w:r>
          </w:p>
        </w:tc>
        <w:tc>
          <w:tcPr>
            <w:tcW w:w="51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对本单位所负责的研究生进行答辩资格审核。</w:t>
            </w:r>
          </w:p>
          <w:p>
            <w:pPr>
              <w:numPr>
                <w:ilvl w:val="0"/>
                <w:numId w:val="1"/>
              </w:numPr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对本单位答辩申请者的学位论文格式进行初步审核。</w:t>
            </w:r>
          </w:p>
          <w:p>
            <w:pPr>
              <w:numPr>
                <w:ilvl w:val="0"/>
                <w:numId w:val="1"/>
              </w:numPr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上报答辩资格审核数据库</w:t>
            </w:r>
            <w:r>
              <w:rPr>
                <w:rFonts w:hint="eastAsia" w:hAnsi="宋体"/>
                <w:szCs w:val="21"/>
                <w:lang w:eastAsia="zh-CN"/>
              </w:rPr>
              <w:t>（后期如有由于论文检测、双盲评审或其他原因等失去资格的学生，请及时报研究生学院调整数据库）</w:t>
            </w:r>
            <w:r>
              <w:rPr>
                <w:rFonts w:hint="eastAsia" w:hAnsi="宋体"/>
                <w:szCs w:val="21"/>
              </w:rPr>
              <w:t>。</w:t>
            </w:r>
          </w:p>
        </w:tc>
        <w:tc>
          <w:tcPr>
            <w:tcW w:w="1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各研究生培养单位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227" w:hRule="atLeast"/>
          <w:jc w:val="center"/>
        </w:trPr>
        <w:tc>
          <w:tcPr>
            <w:tcW w:w="582" w:type="dxa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</w:t>
            </w:r>
          </w:p>
        </w:tc>
        <w:tc>
          <w:tcPr>
            <w:tcW w:w="1861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3月</w:t>
            </w:r>
            <w:r>
              <w:rPr>
                <w:rFonts w:hint="eastAsia" w:hAnsi="宋体"/>
                <w:szCs w:val="21"/>
                <w:lang w:val="en-US" w:eastAsia="zh-CN"/>
              </w:rPr>
              <w:t>14</w:t>
            </w:r>
            <w:r>
              <w:rPr>
                <w:rFonts w:hint="eastAsia" w:hAnsi="宋体"/>
                <w:szCs w:val="21"/>
              </w:rPr>
              <w:t>日-3月</w:t>
            </w:r>
            <w:r>
              <w:rPr>
                <w:rFonts w:hint="eastAsia" w:hAnsi="宋体"/>
                <w:szCs w:val="21"/>
                <w:lang w:val="en-US" w:eastAsia="zh-CN"/>
              </w:rPr>
              <w:t>21</w:t>
            </w:r>
            <w:r>
              <w:rPr>
                <w:rFonts w:hint="eastAsia" w:hAnsi="宋体"/>
                <w:szCs w:val="21"/>
              </w:rPr>
              <w:t>日</w:t>
            </w:r>
          </w:p>
        </w:tc>
        <w:tc>
          <w:tcPr>
            <w:tcW w:w="578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论文评阅及论文检测</w:t>
            </w:r>
          </w:p>
        </w:tc>
        <w:tc>
          <w:tcPr>
            <w:tcW w:w="5184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2"/>
              </w:numPr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组织本单位研究生进行论文评阅。</w:t>
            </w:r>
          </w:p>
          <w:p>
            <w:pPr>
              <w:numPr>
                <w:ilvl w:val="0"/>
                <w:numId w:val="2"/>
              </w:numPr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组织本单位学生进行学术不端行为检测，并上报资格审查通过的全部电子版论文。</w:t>
            </w:r>
          </w:p>
          <w:p>
            <w:pPr>
              <w:numPr>
                <w:ilvl w:val="0"/>
                <w:numId w:val="2"/>
              </w:numPr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3月</w:t>
            </w:r>
            <w:r>
              <w:rPr>
                <w:rFonts w:hint="eastAsia" w:hAnsi="宋体"/>
                <w:szCs w:val="21"/>
                <w:lang w:val="en-US" w:eastAsia="zh-CN"/>
              </w:rPr>
              <w:t>21</w:t>
            </w:r>
            <w:r>
              <w:rPr>
                <w:rFonts w:hint="eastAsia" w:hAnsi="宋体"/>
                <w:szCs w:val="21"/>
              </w:rPr>
              <w:t>日</w:t>
            </w:r>
            <w:r>
              <w:rPr>
                <w:rFonts w:hint="eastAsia" w:hAnsi="宋体"/>
                <w:szCs w:val="21"/>
                <w:lang w:eastAsia="zh-CN"/>
              </w:rPr>
              <w:t>下班前</w:t>
            </w:r>
            <w:r>
              <w:rPr>
                <w:rFonts w:hint="eastAsia" w:hAnsi="宋体"/>
                <w:szCs w:val="21"/>
              </w:rPr>
              <w:t>上报本单位双盲评审抽检名单。</w:t>
            </w:r>
          </w:p>
          <w:p>
            <w:pPr>
              <w:numPr>
                <w:ilvl w:val="0"/>
                <w:numId w:val="2"/>
              </w:numPr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上报答辩资格审核数据库</w:t>
            </w:r>
            <w:r>
              <w:rPr>
                <w:rFonts w:hint="eastAsia" w:hAnsi="宋体"/>
                <w:szCs w:val="21"/>
                <w:lang w:eastAsia="zh-CN"/>
              </w:rPr>
              <w:t>（如有变动）。</w:t>
            </w:r>
          </w:p>
        </w:tc>
        <w:tc>
          <w:tcPr>
            <w:tcW w:w="1244" w:type="dxa"/>
            <w:tcBorders>
              <w:top w:val="single" w:color="auto" w:sz="6" w:space="0"/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各研究生培养单位</w:t>
            </w:r>
          </w:p>
          <w:p>
            <w:pPr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研究生学院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732" w:hRule="atLeast"/>
          <w:jc w:val="center"/>
        </w:trPr>
        <w:tc>
          <w:tcPr>
            <w:tcW w:w="582" w:type="dxa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</w:t>
            </w:r>
          </w:p>
        </w:tc>
        <w:tc>
          <w:tcPr>
            <w:tcW w:w="186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both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5月</w:t>
            </w:r>
            <w:r>
              <w:rPr>
                <w:rFonts w:hint="eastAsia" w:hAnsi="宋体"/>
                <w:szCs w:val="21"/>
                <w:lang w:val="en-US" w:eastAsia="zh-CN"/>
              </w:rPr>
              <w:t>11</w:t>
            </w:r>
            <w:r>
              <w:rPr>
                <w:rFonts w:hint="eastAsia" w:hAnsi="宋体"/>
                <w:szCs w:val="21"/>
              </w:rPr>
              <w:t>日-6月</w:t>
            </w:r>
            <w:r>
              <w:rPr>
                <w:rFonts w:hint="eastAsia" w:hAnsi="宋体"/>
                <w:szCs w:val="21"/>
                <w:lang w:val="en-US" w:eastAsia="zh-CN"/>
              </w:rPr>
              <w:t>4</w:t>
            </w:r>
            <w:r>
              <w:rPr>
                <w:rFonts w:hint="eastAsia" w:hAnsi="宋体"/>
                <w:szCs w:val="21"/>
              </w:rPr>
              <w:t>日</w:t>
            </w:r>
          </w:p>
        </w:tc>
        <w:tc>
          <w:tcPr>
            <w:tcW w:w="5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预答辩及正式答辩</w:t>
            </w:r>
          </w:p>
        </w:tc>
        <w:tc>
          <w:tcPr>
            <w:tcW w:w="51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3"/>
              </w:numPr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组织本单位通过审核及论文评阅的研究生进行预答辩和正式答辩。</w:t>
            </w:r>
          </w:p>
          <w:p>
            <w:pPr>
              <w:numPr>
                <w:ilvl w:val="0"/>
                <w:numId w:val="3"/>
              </w:numPr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审定本单位研究生答辩委员会成员组成,答辩申请表报研究生学院备案。</w:t>
            </w:r>
          </w:p>
          <w:p>
            <w:pPr>
              <w:numPr>
                <w:ilvl w:val="0"/>
                <w:numId w:val="3"/>
              </w:numPr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各单位将申请答辩人员的答辩日程以学位点为单位，在其答辩前一周上报研究生学院，同时上报该学位点答辩监督委员名单，研究生学院将进行抽查。</w:t>
            </w:r>
          </w:p>
          <w:p>
            <w:pPr>
              <w:numPr>
                <w:ilvl w:val="0"/>
                <w:numId w:val="3"/>
              </w:numPr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申请延期答辩研究生名单汇总表。</w:t>
            </w:r>
          </w:p>
        </w:tc>
        <w:tc>
          <w:tcPr>
            <w:tcW w:w="124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各研究生培养单位</w:t>
            </w:r>
          </w:p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研究生学院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126" w:hRule="atLeast"/>
          <w:jc w:val="center"/>
        </w:trPr>
        <w:tc>
          <w:tcPr>
            <w:tcW w:w="582" w:type="dxa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</w:t>
            </w:r>
          </w:p>
        </w:tc>
        <w:tc>
          <w:tcPr>
            <w:tcW w:w="186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6月</w:t>
            </w:r>
            <w:r>
              <w:rPr>
                <w:rFonts w:hint="eastAsia" w:hAnsi="宋体"/>
                <w:szCs w:val="21"/>
                <w:lang w:val="en-US" w:eastAsia="zh-CN"/>
              </w:rPr>
              <w:t>5</w:t>
            </w:r>
            <w:r>
              <w:rPr>
                <w:rFonts w:hint="eastAsia" w:hAnsi="宋体"/>
                <w:szCs w:val="21"/>
              </w:rPr>
              <w:t>日-9日</w:t>
            </w:r>
          </w:p>
        </w:tc>
        <w:tc>
          <w:tcPr>
            <w:tcW w:w="5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各学位分委员会会议</w:t>
            </w:r>
          </w:p>
        </w:tc>
        <w:tc>
          <w:tcPr>
            <w:tcW w:w="51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4"/>
              </w:numPr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6月</w:t>
            </w:r>
            <w:r>
              <w:rPr>
                <w:rFonts w:hint="eastAsia" w:hAnsi="宋体"/>
                <w:szCs w:val="21"/>
                <w:lang w:val="en-US" w:eastAsia="zh-CN"/>
              </w:rPr>
              <w:t>5</w:t>
            </w:r>
            <w:r>
              <w:rPr>
                <w:rFonts w:hint="eastAsia" w:hAnsi="宋体"/>
                <w:szCs w:val="21"/>
              </w:rPr>
              <w:t>日-</w:t>
            </w:r>
            <w:r>
              <w:rPr>
                <w:rFonts w:hint="eastAsia" w:hAnsi="宋体"/>
                <w:szCs w:val="21"/>
                <w:lang w:val="en-US" w:eastAsia="zh-CN"/>
              </w:rPr>
              <w:t>8</w:t>
            </w:r>
            <w:r>
              <w:rPr>
                <w:rFonts w:hint="eastAsia" w:hAnsi="宋体"/>
                <w:szCs w:val="21"/>
              </w:rPr>
              <w:t>日各单位召开学位评定分委员会会议，书面总结答辩情况，提出建议授予学位、暂缓授予学位、不授予学位人员名单</w:t>
            </w:r>
            <w:r>
              <w:rPr>
                <w:rFonts w:hint="eastAsia" w:hAnsi="宋体"/>
                <w:szCs w:val="21"/>
                <w:lang w:eastAsia="zh-CN"/>
              </w:rPr>
              <w:t>，</w:t>
            </w:r>
            <w:r>
              <w:rPr>
                <w:rFonts w:hint="eastAsia" w:hAnsi="宋体"/>
                <w:szCs w:val="21"/>
                <w:lang w:val="en-US" w:eastAsia="zh-CN"/>
              </w:rPr>
              <w:t>6月9号中午11点前</w:t>
            </w:r>
            <w:r>
              <w:rPr>
                <w:rFonts w:hint="eastAsia" w:hAnsi="宋体"/>
                <w:szCs w:val="21"/>
                <w:lang w:eastAsia="zh-CN"/>
              </w:rPr>
              <w:t>电版纸版上报研究生学院</w:t>
            </w:r>
            <w:r>
              <w:rPr>
                <w:rFonts w:hint="eastAsia" w:hAnsi="宋体"/>
                <w:szCs w:val="21"/>
              </w:rPr>
              <w:t>。</w:t>
            </w:r>
          </w:p>
          <w:p>
            <w:pPr>
              <w:numPr>
                <w:ilvl w:val="0"/>
                <w:numId w:val="4"/>
              </w:numPr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上报审核数据库</w:t>
            </w:r>
            <w:r>
              <w:rPr>
                <w:rFonts w:hint="eastAsia" w:hAnsi="宋体"/>
                <w:szCs w:val="21"/>
                <w:lang w:eastAsia="zh-CN"/>
              </w:rPr>
              <w:t>（含完整信息的终版库）。</w:t>
            </w:r>
          </w:p>
        </w:tc>
        <w:tc>
          <w:tcPr>
            <w:tcW w:w="124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研究生培养单位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857" w:hRule="atLeast"/>
          <w:jc w:val="center"/>
        </w:trPr>
        <w:tc>
          <w:tcPr>
            <w:tcW w:w="58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5</w:t>
            </w:r>
          </w:p>
        </w:tc>
        <w:tc>
          <w:tcPr>
            <w:tcW w:w="186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6月</w:t>
            </w:r>
            <w:r>
              <w:rPr>
                <w:rFonts w:hint="eastAsia" w:hAnsi="宋体"/>
                <w:szCs w:val="21"/>
                <w:lang w:val="en-US" w:eastAsia="zh-CN"/>
              </w:rPr>
              <w:t>5</w:t>
            </w:r>
            <w:r>
              <w:rPr>
                <w:rFonts w:hint="eastAsia" w:hAnsi="宋体"/>
                <w:szCs w:val="21"/>
              </w:rPr>
              <w:t>日-</w:t>
            </w:r>
            <w:r>
              <w:rPr>
                <w:rFonts w:hint="eastAsia" w:hAnsi="宋体"/>
                <w:szCs w:val="21"/>
                <w:lang w:val="en-US" w:eastAsia="zh-CN"/>
              </w:rPr>
              <w:t>20</w:t>
            </w:r>
            <w:r>
              <w:rPr>
                <w:rFonts w:hint="eastAsia" w:hAnsi="宋体"/>
                <w:szCs w:val="21"/>
              </w:rPr>
              <w:t>日</w:t>
            </w:r>
          </w:p>
        </w:tc>
        <w:tc>
          <w:tcPr>
            <w:tcW w:w="57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  论文印刷</w:t>
            </w:r>
          </w:p>
        </w:tc>
        <w:tc>
          <w:tcPr>
            <w:tcW w:w="518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5"/>
              </w:numPr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通过答辩的研究生持论文正式打印稿、论文电子版及论文印刷申请（需导师同意）到各单位审核后到</w:t>
            </w:r>
            <w:r>
              <w:rPr>
                <w:rFonts w:hint="eastAsia" w:hAnsi="宋体"/>
                <w:szCs w:val="21"/>
                <w:lang w:eastAsia="zh-CN"/>
              </w:rPr>
              <w:t>学校</w:t>
            </w:r>
            <w:r>
              <w:rPr>
                <w:rFonts w:hint="eastAsia" w:hAnsi="宋体"/>
                <w:szCs w:val="21"/>
              </w:rPr>
              <w:t>印刷厂印刷。</w:t>
            </w:r>
          </w:p>
          <w:p>
            <w:pPr>
              <w:numPr>
                <w:ilvl w:val="0"/>
                <w:numId w:val="5"/>
              </w:numPr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各单位</w:t>
            </w:r>
            <w:r>
              <w:rPr>
                <w:rFonts w:hint="eastAsia" w:hAnsi="宋体"/>
                <w:szCs w:val="21"/>
                <w:lang w:eastAsia="zh-CN"/>
              </w:rPr>
              <w:t>督促学生务必在</w:t>
            </w:r>
            <w:r>
              <w:rPr>
                <w:rFonts w:hint="eastAsia" w:hAnsi="宋体"/>
                <w:szCs w:val="21"/>
                <w:lang w:val="en-US" w:eastAsia="zh-CN"/>
              </w:rPr>
              <w:t>6月20日前完成论文送印工作。</w:t>
            </w:r>
            <w:bookmarkStart w:id="0" w:name="_GoBack"/>
            <w:bookmarkEnd w:id="0"/>
          </w:p>
        </w:tc>
        <w:tc>
          <w:tcPr>
            <w:tcW w:w="124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研究生培养单位</w:t>
            </w:r>
          </w:p>
          <w:p>
            <w:pPr>
              <w:jc w:val="center"/>
              <w:rPr>
                <w:rFonts w:hint="eastAsia" w:hAnsi="宋体" w:eastAsiaTheme="minorEastAsia"/>
                <w:szCs w:val="21"/>
                <w:lang w:eastAsia="zh-CN"/>
              </w:rPr>
            </w:pPr>
            <w:r>
              <w:rPr>
                <w:rFonts w:hint="eastAsia" w:hAnsi="宋体"/>
                <w:szCs w:val="21"/>
                <w:lang w:eastAsia="zh-CN"/>
              </w:rPr>
              <w:t>研究生学院</w:t>
            </w:r>
          </w:p>
          <w:p>
            <w:pPr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印刷厂</w:t>
            </w:r>
          </w:p>
          <w:p>
            <w:pPr>
              <w:jc w:val="center"/>
              <w:rPr>
                <w:rFonts w:hint="eastAsia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20" w:hRule="atLeast"/>
          <w:jc w:val="center"/>
        </w:trPr>
        <w:tc>
          <w:tcPr>
            <w:tcW w:w="582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hint="eastAsia" w:hAnsi="宋体" w:eastAsiaTheme="minorEastAsia"/>
                <w:szCs w:val="21"/>
                <w:lang w:val="en-US" w:eastAsia="zh-CN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6</w:t>
            </w:r>
          </w:p>
        </w:tc>
        <w:tc>
          <w:tcPr>
            <w:tcW w:w="186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hAnsi="宋体" w:eastAsiaTheme="minorEastAsia"/>
                <w:szCs w:val="21"/>
                <w:lang w:val="en-US" w:eastAsia="zh-CN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6月20日-7月30日</w:t>
            </w:r>
          </w:p>
        </w:tc>
        <w:tc>
          <w:tcPr>
            <w:tcW w:w="5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rPr>
                <w:rFonts w:hint="eastAsia" w:hAnsi="宋体" w:eastAsiaTheme="minorEastAsia"/>
                <w:szCs w:val="21"/>
                <w:lang w:eastAsia="zh-CN"/>
              </w:rPr>
            </w:pPr>
            <w:r>
              <w:rPr>
                <w:rFonts w:hint="eastAsia" w:hAnsi="宋体"/>
                <w:szCs w:val="21"/>
                <w:lang w:eastAsia="zh-CN"/>
              </w:rPr>
              <w:t>论文上报</w:t>
            </w:r>
          </w:p>
        </w:tc>
        <w:tc>
          <w:tcPr>
            <w:tcW w:w="51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6"/>
              </w:numPr>
              <w:ind w:left="360" w:leftChars="0" w:hanging="360" w:firstLineChars="0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各单位在7月14日前</w:t>
            </w:r>
            <w:r>
              <w:rPr>
                <w:rFonts w:hint="eastAsia" w:hAnsi="宋体"/>
                <w:szCs w:val="21"/>
                <w:lang w:eastAsia="zh-CN"/>
              </w:rPr>
              <w:t>上报</w:t>
            </w:r>
            <w:r>
              <w:rPr>
                <w:rFonts w:hint="eastAsia" w:hAnsi="宋体"/>
                <w:szCs w:val="21"/>
              </w:rPr>
              <w:t>本单位</w:t>
            </w:r>
            <w:r>
              <w:rPr>
                <w:rFonts w:hint="eastAsia" w:hAnsi="宋体"/>
                <w:szCs w:val="21"/>
                <w:lang w:eastAsia="zh-CN"/>
              </w:rPr>
              <w:t>纸版电版论文终稿（按博、硕、留学博、留学硕、同力硕分类，学号排序），特殊情况单列。</w:t>
            </w:r>
          </w:p>
          <w:p>
            <w:pPr>
              <w:numPr>
                <w:ilvl w:val="0"/>
                <w:numId w:val="6"/>
              </w:numPr>
              <w:ind w:left="360" w:leftChars="0" w:hanging="360" w:firstLineChars="0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  <w:lang w:eastAsia="zh-CN"/>
              </w:rPr>
              <w:t>各单位在</w:t>
            </w:r>
            <w:r>
              <w:rPr>
                <w:rFonts w:hint="eastAsia" w:hAnsi="宋体"/>
                <w:szCs w:val="21"/>
                <w:lang w:val="en-US" w:eastAsia="zh-CN"/>
              </w:rPr>
              <w:t>7月30日前上报发表论文审核情况（稿件录用汇总表）。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研究生培养单位</w:t>
            </w:r>
          </w:p>
          <w:p>
            <w:pPr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  <w:lang w:eastAsia="zh-CN"/>
              </w:rPr>
              <w:t>研究生学院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大黑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3389A"/>
    <w:multiLevelType w:val="multilevel"/>
    <w:tmpl w:val="1CB3389A"/>
    <w:lvl w:ilvl="0" w:tentative="0">
      <w:start w:val="1"/>
      <w:numFmt w:val="decimalEnclosedCircle"/>
      <w:lvlText w:val="%1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35FE20D5"/>
    <w:multiLevelType w:val="multilevel"/>
    <w:tmpl w:val="35FE20D5"/>
    <w:lvl w:ilvl="0" w:tentative="0">
      <w:start w:val="1"/>
      <w:numFmt w:val="decimalEnclosedCircle"/>
      <w:lvlText w:val="%1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4B913E93"/>
    <w:multiLevelType w:val="multilevel"/>
    <w:tmpl w:val="4B913E93"/>
    <w:lvl w:ilvl="0" w:tentative="0">
      <w:start w:val="1"/>
      <w:numFmt w:val="decimalEnclosedCircle"/>
      <w:lvlText w:val="%1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58B68869"/>
    <w:multiLevelType w:val="multilevel"/>
    <w:tmpl w:val="58B68869"/>
    <w:lvl w:ilvl="0" w:tentative="0">
      <w:start w:val="1"/>
      <w:numFmt w:val="decimalEnclosedCircle"/>
      <w:lvlText w:val="%1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eastAsia"/>
      </w:rPr>
    </w:lvl>
  </w:abstractNum>
  <w:abstractNum w:abstractNumId="4">
    <w:nsid w:val="58C11B1A"/>
    <w:multiLevelType w:val="multilevel"/>
    <w:tmpl w:val="58C11B1A"/>
    <w:lvl w:ilvl="0" w:tentative="0">
      <w:start w:val="1"/>
      <w:numFmt w:val="decimalEnclosedCircle"/>
      <w:lvlText w:val="%1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6AA7580A"/>
    <w:multiLevelType w:val="multilevel"/>
    <w:tmpl w:val="6AA7580A"/>
    <w:lvl w:ilvl="0" w:tentative="0">
      <w:start w:val="1"/>
      <w:numFmt w:val="decimalEnclosedCircle"/>
      <w:lvlText w:val="%1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5121D"/>
    <w:rsid w:val="113F1332"/>
    <w:rsid w:val="1A830D63"/>
    <w:rsid w:val="1BF32A0C"/>
    <w:rsid w:val="1E8B72D3"/>
    <w:rsid w:val="22767209"/>
    <w:rsid w:val="3CD3741E"/>
    <w:rsid w:val="4D08663A"/>
    <w:rsid w:val="56C5121D"/>
    <w:rsid w:val="708E4E06"/>
    <w:rsid w:val="798A33BE"/>
    <w:rsid w:val="7DE5213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2017-03-01T07:51:00Z</dcterms:created>
  <dc:creator>Administrator</dc:creator>
  <cp:lastModifiedBy>Administrator</cp:lastModifiedBy>
  <dcterms:modified xsi:type="dcterms:W3CDTF">2017-03-03T02:59:38Z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